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186" w:rsidRPr="00B02186" w:rsidRDefault="00B02186" w:rsidP="00B021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ДЕПУТАТОВ</w:t>
      </w:r>
    </w:p>
    <w:p w:rsidR="00B02186" w:rsidRPr="00B02186" w:rsidRDefault="003648D7" w:rsidP="00B021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ВОЗНЕСЕНСКОГО</w:t>
      </w:r>
      <w:r w:rsidR="00B02186" w:rsidRPr="00B021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  <w:r w:rsidR="00B02186" w:rsidRPr="00B021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ВЕНГЕРОВСКОГО РАЙОНА НОВОСИБИРСКОЙ ОБЛАСТИ</w:t>
      </w:r>
    </w:p>
    <w:p w:rsidR="00B02186" w:rsidRPr="00B02186" w:rsidRDefault="00B02186" w:rsidP="00B02186">
      <w:pPr>
        <w:widowControl w:val="0"/>
        <w:tabs>
          <w:tab w:val="left" w:pos="739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ПЯТОГО СОЗЫВА</w:t>
      </w:r>
    </w:p>
    <w:p w:rsidR="00B02186" w:rsidRPr="00B02186" w:rsidRDefault="00B02186" w:rsidP="00B021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2186" w:rsidRPr="00B02186" w:rsidRDefault="00B02186" w:rsidP="00B021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:rsidR="00B02186" w:rsidRPr="00B02186" w:rsidRDefault="00B02186" w:rsidP="00B021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AC7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восемнадцатая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сессия/</w:t>
      </w:r>
    </w:p>
    <w:p w:rsidR="00B02186" w:rsidRPr="00B02186" w:rsidRDefault="00B02186" w:rsidP="00B021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C7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7.04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 w:rsidR="00AC7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      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64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</w:t>
      </w:r>
      <w:r w:rsidR="00AC7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№ 7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</w:p>
    <w:p w:rsidR="00B02186" w:rsidRPr="00B02186" w:rsidRDefault="00B02186" w:rsidP="00B02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2186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="003648D7">
        <w:rPr>
          <w:rFonts w:ascii="Times New Roman" w:eastAsia="Times New Roman" w:hAnsi="Times New Roman" w:cs="Times New Roman"/>
          <w:sz w:val="28"/>
          <w:szCs w:val="28"/>
        </w:rPr>
        <w:t>Вознесенка</w:t>
      </w:r>
    </w:p>
    <w:p w:rsidR="00B02186" w:rsidRPr="00B02186" w:rsidRDefault="00B02186" w:rsidP="00B02186">
      <w:pPr>
        <w:tabs>
          <w:tab w:val="left" w:pos="992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8D7" w:rsidRDefault="00B02186" w:rsidP="00B02186">
      <w:pPr>
        <w:tabs>
          <w:tab w:val="left" w:pos="992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Положения о дополнительном профессиональном образовании </w:t>
      </w:r>
      <w:r w:rsidRPr="00B021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муниципальных служащих администрации </w:t>
      </w:r>
      <w:r w:rsidR="003648D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Вознесенского</w:t>
      </w:r>
      <w:r w:rsidRPr="00B021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сельсовета </w:t>
      </w:r>
    </w:p>
    <w:p w:rsidR="00B02186" w:rsidRPr="00B02186" w:rsidRDefault="00B02186" w:rsidP="00B02186">
      <w:pPr>
        <w:tabs>
          <w:tab w:val="left" w:pos="992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Венгеровского района Новосибирской области</w:t>
      </w:r>
    </w:p>
    <w:p w:rsidR="00B02186" w:rsidRPr="00B02186" w:rsidRDefault="00B02186" w:rsidP="00B021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2186" w:rsidRPr="00B02186" w:rsidRDefault="00B02186" w:rsidP="00B021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02.03.2007 № 25-ФЗ «О муниципальной службе в Российской Федерации, Уставом </w:t>
      </w:r>
      <w:r w:rsidR="00364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Вознесенского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Венгеровского района Новосибирской области, Совет депутатов </w:t>
      </w:r>
      <w:r w:rsidR="00364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Вознесенского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Венгеровского </w:t>
      </w:r>
      <w:r w:rsidR="003648D7"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</w:t>
      </w:r>
    </w:p>
    <w:p w:rsidR="00B02186" w:rsidRPr="00B02186" w:rsidRDefault="00B02186" w:rsidP="003648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B02186" w:rsidRPr="00B02186" w:rsidRDefault="00B02186" w:rsidP="00B02186">
      <w:pPr>
        <w:tabs>
          <w:tab w:val="left" w:pos="99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Утвердить прилагаемое 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о дополнительном профессиональном образовании </w:t>
      </w:r>
      <w:r w:rsidRPr="00B021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муниципальных служащих администрации </w:t>
      </w:r>
      <w:r w:rsidR="003648D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Вознесенского</w:t>
      </w:r>
      <w:r w:rsidR="003648D7" w:rsidRPr="00B021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сельсовета</w:t>
      </w:r>
      <w:r w:rsidRPr="00B021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Венгеровского района Новосибирской области.</w:t>
      </w:r>
    </w:p>
    <w:p w:rsidR="00B02186" w:rsidRPr="00B02186" w:rsidRDefault="00B02186" w:rsidP="00B02186">
      <w:pPr>
        <w:tabs>
          <w:tab w:val="left" w:pos="99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B0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решение в газете «Вестник </w:t>
      </w:r>
      <w:r w:rsidR="003648D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Вознесенского</w:t>
      </w:r>
      <w:r w:rsidRPr="00B0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области» и на официальном сайте администрации </w:t>
      </w:r>
      <w:r w:rsidR="003648D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Вознесенского</w:t>
      </w:r>
      <w:r w:rsidRPr="00B0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области. 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2186" w:rsidRPr="00B02186" w:rsidRDefault="00B02186" w:rsidP="00B021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2186" w:rsidRPr="00B02186" w:rsidRDefault="00B02186" w:rsidP="00B021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2186" w:rsidRPr="00B02186" w:rsidRDefault="00B02186" w:rsidP="00B021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364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Вознесенского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B02186" w:rsidRPr="00B02186" w:rsidRDefault="00B02186" w:rsidP="00B021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B02186" w:rsidRPr="00B02186" w:rsidSect="003648D7">
          <w:headerReference w:type="default" r:id="rId8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Венгеровского </w:t>
      </w:r>
      <w:r w:rsidR="003648D7"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                            </w:t>
      </w:r>
      <w:r w:rsidR="00364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А.Н. Алхимов</w:t>
      </w:r>
    </w:p>
    <w:p w:rsidR="00B02186" w:rsidRPr="00B02186" w:rsidRDefault="00B02186" w:rsidP="00B0218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sectPr w:rsidR="00B02186" w:rsidRPr="00B02186" w:rsidSect="00EF479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B02186" w:rsidRPr="00B02186" w:rsidRDefault="00B02186" w:rsidP="00B0218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УТВЕРЖДЕНО</w:t>
      </w:r>
    </w:p>
    <w:p w:rsidR="00B02186" w:rsidRPr="00B02186" w:rsidRDefault="003648D7" w:rsidP="00B0218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02186"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ешением Совета депутатов </w:t>
      </w:r>
    </w:p>
    <w:p w:rsidR="00B02186" w:rsidRPr="00B02186" w:rsidRDefault="003648D7" w:rsidP="00B0218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Вознесенского</w:t>
      </w:r>
      <w:r w:rsidR="00B02186"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B02186" w:rsidRPr="00B02186" w:rsidRDefault="00B02186" w:rsidP="00B0218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Венгеровского района</w:t>
      </w:r>
    </w:p>
    <w:p w:rsidR="00B02186" w:rsidRPr="00B02186" w:rsidRDefault="00B02186" w:rsidP="00B0218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B02186" w:rsidRPr="00B02186" w:rsidRDefault="003648D7" w:rsidP="00B0218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2</w:t>
      </w:r>
      <w:r w:rsidR="00E54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7.04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 w:rsidR="00E54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E54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</w:t>
      </w:r>
      <w:bookmarkStart w:id="0" w:name="_GoBack"/>
      <w:bookmarkEnd w:id="0"/>
      <w:r w:rsidR="00B02186"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</w:p>
    <w:p w:rsidR="00B02186" w:rsidRPr="003A041C" w:rsidRDefault="00B02186" w:rsidP="00B021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  <w:r w:rsidRPr="003A041C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Положение</w:t>
      </w:r>
    </w:p>
    <w:p w:rsidR="00B02186" w:rsidRPr="003A041C" w:rsidRDefault="00B02186" w:rsidP="00B021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  <w:r w:rsidRPr="003A041C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о дополнительном профессиональном образовании</w:t>
      </w:r>
    </w:p>
    <w:p w:rsidR="003A041C" w:rsidRDefault="00B02186" w:rsidP="00B021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</w:pPr>
      <w:r w:rsidRPr="003A041C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 xml:space="preserve">муниципальных служащих </w:t>
      </w:r>
      <w:r w:rsidRPr="003A041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 xml:space="preserve">администрации </w:t>
      </w:r>
      <w:r w:rsidR="003648D7" w:rsidRPr="003A041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Вознесенского</w:t>
      </w:r>
      <w:r w:rsidRPr="003A041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 xml:space="preserve"> сельсовета </w:t>
      </w:r>
    </w:p>
    <w:p w:rsidR="00B02186" w:rsidRPr="003A041C" w:rsidRDefault="00B02186" w:rsidP="00B021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</w:pPr>
      <w:r w:rsidRPr="003A041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Венгеровского района Новосибирской области</w:t>
      </w:r>
    </w:p>
    <w:p w:rsidR="00B02186" w:rsidRPr="003A041C" w:rsidRDefault="00B02186" w:rsidP="00B021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</w:p>
    <w:p w:rsidR="00B02186" w:rsidRPr="003A041C" w:rsidRDefault="00B02186" w:rsidP="003A041C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  <w:r w:rsidRPr="003A041C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Общие положения</w:t>
      </w:r>
    </w:p>
    <w:p w:rsidR="00B02186" w:rsidRPr="00B02186" w:rsidRDefault="00B02186" w:rsidP="00B02186">
      <w:pPr>
        <w:widowControl w:val="0"/>
        <w:spacing w:after="0" w:line="240" w:lineRule="auto"/>
        <w:ind w:left="3844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1.1. 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Положение о дополнительном профессиональном образовании </w:t>
      </w:r>
      <w:r w:rsidRPr="00B021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муниципальных служащих администрации </w:t>
      </w:r>
      <w:r w:rsidR="003648D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Вознесенского</w:t>
      </w:r>
      <w:r w:rsidRPr="00B021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сельсовета Венгеровского района  Новосибирской области</w:t>
      </w:r>
      <w:r w:rsidRPr="00B0218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Положение) разработано в соответствии с Федеральными законами от 02.03.2007 № 25-ФЗ «О муниципальной службе в Российской Федерации». от 29.12.2012 № 273-ФЗ «Об образовании в Российской Федерации», от 05.04.2013 № 44-ФЗ «О контрактной системе в сфере за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купок товаров, работ, услуг для обеспечения государственных и муниципальных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нужд», Указом Президента Российской Федерации от 28.12.2006 № 1474 «О </w:t>
      </w:r>
      <w:r w:rsidRPr="00B02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полнительном профессиональном образовании государственных гражданских служащих Российской Федерации» и законодательством Новосибирской обл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асти.</w:t>
      </w:r>
    </w:p>
    <w:p w:rsidR="00B02186" w:rsidRPr="00B02186" w:rsidRDefault="00B02186" w:rsidP="00B02186">
      <w:pPr>
        <w:widowControl w:val="0"/>
        <w:tabs>
          <w:tab w:val="right" w:pos="79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Положение определяет порядок и условия организации дополнительного профессионального образования муниципальных служащих </w:t>
      </w:r>
      <w:r w:rsidRPr="00B021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администрации </w:t>
      </w:r>
      <w:r w:rsidR="003648D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Вознесенского</w:t>
      </w:r>
      <w:r w:rsidRPr="00B021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сельсовета Венгеровского </w:t>
      </w:r>
      <w:r w:rsidR="003A041C" w:rsidRPr="00B021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района Новосибирской</w:t>
      </w:r>
      <w:r w:rsidRPr="00B021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области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муниципальные служащие).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Обеспечение дополнительного профессионального </w:t>
      </w:r>
      <w:r w:rsidR="003A041C"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муниципальных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служащих является обязанностью работодателя в случаях, предусмотренных федеральными законами, иными нормативными правовыми актами Российской Федерации.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 xml:space="preserve">                         </w:t>
      </w:r>
    </w:p>
    <w:p w:rsidR="00B02186" w:rsidRPr="003A041C" w:rsidRDefault="00B02186" w:rsidP="003A04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  <w:r w:rsidRPr="003A041C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2. Цели, принципы, формы и условия</w:t>
      </w:r>
    </w:p>
    <w:p w:rsidR="00B02186" w:rsidRPr="003A041C" w:rsidRDefault="00B02186" w:rsidP="003A04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  <w:r w:rsidRPr="003A041C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дополнительного профессионального образования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2.1.  Дополнительное профессиональное образование муниципального служа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щего осуществляется с целью обеспечения уровня теоретических и практиче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ских знаний в соответствии с постоянно повышающимися требованиями к орга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низации муниципального управления, повышения эффективности исполнения муниципальным служащим должностных обязанностей и создания условий для продвижения квалифицированных кадров.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 Основными принципами дополнительного профессионального образова</w:t>
      </w:r>
      <w:r w:rsidRPr="00B02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являются обязательность, периодичность, целевая направленность.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lastRenderedPageBreak/>
        <w:t>2.3. Дополнительное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профессиональное образование муниципального служащего осуществляется в организациях, осуществляющих образовательную деятельность по дополнительным профессиональным программам.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2.4. К освоению дополнительных профессиональных программ допускаются: 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- лица, имеющие среднее профессиональное и (или) высшее образование;  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-лица, получающие среднее профессиональное и (или) высшее образование.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2.5. Дополнительное профессиональное образование муниципального служащего осуществляется в любой, предусмотренной законодательством об образовании форме обучения, с отрывом или без отрыва от исполнения должностных обязанностей по замещаемой должности муниципальной службы.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2.6. Организация дополнительного профессионального образования муниципального служащего осуществляется по мере необходимости, определяемой представителем нанимателя, но не реже одного раза в три года.</w:t>
      </w:r>
    </w:p>
    <w:p w:rsidR="00B02186" w:rsidRPr="003A041C" w:rsidRDefault="00B02186" w:rsidP="003A04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  <w:r w:rsidRPr="003A041C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3. Виды, сроки и порядок получения</w:t>
      </w:r>
    </w:p>
    <w:p w:rsidR="00B02186" w:rsidRPr="003A041C" w:rsidRDefault="00B02186" w:rsidP="003A04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  <w:r w:rsidRPr="003A041C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дополнительного профессионального образования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3.1. Дополнительное профессиональное образование муниципального служащего включает в себя повышение квалификации и профессиональную переподготовку.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Повышение квалификации и профессиональная переподготовка являются самостоятельными видами дополнительного профессионального образования.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3.2. Повышение квалификации направлено на совершенствование и (или) получение новой компетенции, необходимой для профессиональной деятельности, и (или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) 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повышение профессионального уровня в рамках имеющейся квалификации.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3.</w:t>
      </w:r>
      <w:r w:rsidR="003A041C"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3. Повышение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квалификации муниципального служащего осуществляется по мере необходимости, определяемой представителем нанимателя, но не реже одного раза в три года.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3.4. Основаниями для направления муниципального служащего на повышение квалификации являются: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- рекомендация аттестационной комиссии о направлении муниципального служащего на повышение квалификации;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- назначение муниципального служащего в порядке должностного роста на иную должность муниципальной службы;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- включение муниципального служащего в кадровый резерв для замещения должности муниципальной службы.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Муниципальный служащий, впервые принятый на должность муни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lastRenderedPageBreak/>
        <w:t>ципальной службы, направляется на повышение квалификации по истечении испытательного срока или шести месяцев после поступления на муниципальную службу.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3.</w:t>
      </w:r>
      <w:r w:rsidR="003A041C"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5. Профессиональная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переподготовка направлена на получение компетенции, необходимой для выполнения нового вида профессиональной деятельности, приобретение новой квалификации.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3.</w:t>
      </w:r>
      <w:r w:rsidR="003A041C"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6. Профессиональная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переподготовка муниципального служащего осуществляется с учетом профиля его образования.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Основаниями для направления муниципального служащего на профессиональную переподготовку являются: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- рекомендация аттестационной комиссии о направлении муниципального служащего на профессиональную переподготовку;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-  назначение муниципального служащего в порядке должностного роста на иную должность муниципальной службы;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- включение муниципального служащего в кадровый резерв для замещения   должности муниципальной службы;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 - изменение вида профессиональной служебной деятельности муниципального служащего.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По результатам профессиональной переподготовки муниципальному служаще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  <w:t>му может быть присвоена дополнительная квалификация.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3.7. Срок освоения дополнительной профессиональной программы должен обеспечивать возможность достижения планируемых результатов и получение новой компетенции (квалификации), заявленных в программе. 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При этом   минимально допустимый срок освоения программ повышения квалификации</w:t>
      </w:r>
      <w:r w:rsidR="003A041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н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е может быть менее 16 часов, а срок освоения программ </w:t>
      </w:r>
      <w:r w:rsidR="003A041C"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профессиональной пере</w:t>
      </w:r>
      <w:r w:rsidR="003A041C"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  <w:t>подготовки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- менее 250 часов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3.8. Муниципальный служащий, успешно завершивший курс обучения </w:t>
      </w:r>
      <w:r w:rsidR="003A041C"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и получивший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документы о дополнительном профессиональном образовании, в те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  <w:t>чение трех рабочих дней после завершения обучения представляет копию до</w:t>
      </w:r>
      <w:r w:rsidRPr="00B02186">
        <w:rPr>
          <w:rFonts w:ascii="Times New Roman" w:eastAsia="Times New Roman" w:hAnsi="Times New Roman" w:cs="Times New Roman"/>
          <w:iCs/>
          <w:color w:val="000000"/>
          <w:spacing w:val="9"/>
          <w:sz w:val="28"/>
          <w:szCs w:val="28"/>
          <w:lang w:eastAsia="ru-RU"/>
        </w:rPr>
        <w:t xml:space="preserve">кумента об </w:t>
      </w:r>
      <w:r w:rsidR="003A041C" w:rsidRPr="00B02186">
        <w:rPr>
          <w:rFonts w:ascii="Times New Roman" w:eastAsia="Times New Roman" w:hAnsi="Times New Roman" w:cs="Times New Roman"/>
          <w:iCs/>
          <w:color w:val="000000"/>
          <w:spacing w:val="9"/>
          <w:sz w:val="28"/>
          <w:szCs w:val="28"/>
          <w:lang w:eastAsia="ru-RU"/>
        </w:rPr>
        <w:t xml:space="preserve">образовании </w:t>
      </w:r>
      <w:r w:rsidR="003A041C">
        <w:rPr>
          <w:rFonts w:ascii="Times New Roman" w:eastAsia="Times New Roman" w:hAnsi="Times New Roman" w:cs="Times New Roman"/>
          <w:iCs/>
          <w:color w:val="000000"/>
          <w:spacing w:val="9"/>
          <w:sz w:val="28"/>
          <w:szCs w:val="28"/>
          <w:lang w:eastAsia="ru-RU"/>
        </w:rPr>
        <w:t>Г</w:t>
      </w:r>
      <w:r w:rsidRPr="00B02186">
        <w:rPr>
          <w:rFonts w:ascii="Times New Roman" w:eastAsia="Times New Roman" w:hAnsi="Times New Roman" w:cs="Times New Roman"/>
          <w:iCs/>
          <w:color w:val="000000"/>
          <w:spacing w:val="9"/>
          <w:sz w:val="28"/>
          <w:szCs w:val="28"/>
          <w:lang w:eastAsia="ru-RU"/>
        </w:rPr>
        <w:t>лав</w:t>
      </w:r>
      <w:r w:rsidR="003A041C">
        <w:rPr>
          <w:rFonts w:ascii="Times New Roman" w:eastAsia="Times New Roman" w:hAnsi="Times New Roman" w:cs="Times New Roman"/>
          <w:iCs/>
          <w:color w:val="000000"/>
          <w:spacing w:val="9"/>
          <w:sz w:val="28"/>
          <w:szCs w:val="28"/>
          <w:lang w:eastAsia="ru-RU"/>
        </w:rPr>
        <w:t>е</w:t>
      </w:r>
      <w:r w:rsidRPr="00B02186">
        <w:rPr>
          <w:rFonts w:ascii="Times New Roman" w:eastAsia="Times New Roman" w:hAnsi="Times New Roman" w:cs="Times New Roman"/>
          <w:iCs/>
          <w:color w:val="000000"/>
          <w:spacing w:val="9"/>
          <w:sz w:val="28"/>
          <w:szCs w:val="28"/>
          <w:lang w:eastAsia="ru-RU"/>
        </w:rPr>
        <w:t xml:space="preserve"> </w:t>
      </w:r>
      <w:r w:rsidR="003648D7">
        <w:rPr>
          <w:rFonts w:ascii="Times New Roman" w:eastAsia="Times New Roman" w:hAnsi="Times New Roman" w:cs="Times New Roman"/>
          <w:iCs/>
          <w:color w:val="000000"/>
          <w:spacing w:val="9"/>
          <w:sz w:val="28"/>
          <w:szCs w:val="28"/>
          <w:lang w:eastAsia="ru-RU"/>
        </w:rPr>
        <w:t>Вознесенского</w:t>
      </w:r>
      <w:r w:rsidRPr="00B02186">
        <w:rPr>
          <w:rFonts w:ascii="Times New Roman" w:eastAsia="Times New Roman" w:hAnsi="Times New Roman" w:cs="Times New Roman"/>
          <w:iCs/>
          <w:color w:val="000000"/>
          <w:spacing w:val="9"/>
          <w:sz w:val="28"/>
          <w:szCs w:val="28"/>
          <w:lang w:eastAsia="ru-RU"/>
        </w:rPr>
        <w:t xml:space="preserve"> сельсовета</w:t>
      </w:r>
      <w:r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, </w:t>
      </w:r>
      <w:r w:rsidR="003A041C"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для </w:t>
      </w:r>
      <w:r w:rsidR="003A041C" w:rsidRPr="00B02186">
        <w:rPr>
          <w:rFonts w:ascii="Times New Roman" w:eastAsia="Times New Roman" w:hAnsi="Times New Roman" w:cs="Times New Roman"/>
          <w:iCs/>
          <w:color w:val="000000"/>
          <w:spacing w:val="9"/>
          <w:sz w:val="28"/>
          <w:szCs w:val="28"/>
          <w:lang w:eastAsia="ru-RU"/>
        </w:rPr>
        <w:t>при</w:t>
      </w:r>
      <w:r w:rsidR="003A041C" w:rsidRPr="00B02186">
        <w:rPr>
          <w:rFonts w:ascii="Times New Roman" w:eastAsia="Times New Roman" w:hAnsi="Times New Roman" w:cs="Times New Roman"/>
          <w:iCs/>
          <w:color w:val="000000"/>
          <w:spacing w:val="9"/>
          <w:sz w:val="28"/>
          <w:szCs w:val="28"/>
          <w:lang w:eastAsia="ru-RU"/>
        </w:rPr>
        <w:softHyphen/>
        <w:t>общения</w:t>
      </w:r>
      <w:r w:rsidRPr="00B02186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eastAsia="ru-RU"/>
        </w:rPr>
        <w:t xml:space="preserve"> </w:t>
      </w:r>
      <w:r w:rsidRPr="00B02186">
        <w:rPr>
          <w:rFonts w:ascii="Times New Roman" w:eastAsia="Times New Roman" w:hAnsi="Times New Roman" w:cs="Times New Roman"/>
          <w:iCs/>
          <w:color w:val="000000"/>
          <w:spacing w:val="9"/>
          <w:sz w:val="28"/>
          <w:szCs w:val="28"/>
          <w:lang w:eastAsia="ru-RU"/>
        </w:rPr>
        <w:t>к материалам личного дела.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</w:p>
    <w:p w:rsidR="00B02186" w:rsidRPr="003A041C" w:rsidRDefault="00B02186" w:rsidP="003A04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  <w:r w:rsidRPr="003A041C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4. Организация дополнительного профессионального образования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</w:p>
    <w:p w:rsidR="00B02186" w:rsidRPr="00B02186" w:rsidRDefault="00B02186" w:rsidP="00B02186">
      <w:pPr>
        <w:widowControl w:val="0"/>
        <w:tabs>
          <w:tab w:val="left" w:pos="583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4.1. Работу по организации дополнительного профессионального    </w:t>
      </w:r>
      <w:r w:rsidR="003A041C"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образования муниципальных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="003A041C"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служащих осуществляет</w:t>
      </w:r>
      <w:r w:rsidR="003A041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специалист</w:t>
      </w:r>
      <w:r w:rsidR="003A041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администрации </w:t>
      </w:r>
      <w:r w:rsidR="003648D7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Вознесенского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сельсовета Венгеровского </w:t>
      </w:r>
      <w:r w:rsidR="003A041C"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района Новосибирской</w:t>
      </w:r>
      <w:r w:rsidR="003A041C" w:rsidRPr="00B02186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 xml:space="preserve"> </w:t>
      </w:r>
      <w:r w:rsidR="003A041C" w:rsidRPr="003A04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ru-RU"/>
        </w:rPr>
        <w:t>области</w:t>
      </w:r>
      <w:r w:rsidRPr="00B02186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4.2. Работа по организации дополнительного </w:t>
      </w:r>
      <w:r w:rsidR="003A041C"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профессионального образования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муниципальных служащих включает следующие мероприятия: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- определение потребности в дополнительном профессиональном образо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  <w:t xml:space="preserve">вании муниципальных служащих на предстоящий год на основе анализа кадрового состава и индивидуальных планов профессионального 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lastRenderedPageBreak/>
        <w:t>разви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  <w:t>тия муниципальных служащих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- информирование муниципальных служа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  <w:t>щих о реализации дополнительных профессиональных программ в пред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  <w:t>стоящем квартале;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- приобщение к личному делу муниципального служащего заверенных ко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  <w:t>пий документов о получении дополнительного профессионального обра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  <w:t>зования;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 - подготовка аналитических материалов по итогам обучения муниципаль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  <w:t>ных служащих за год.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</w:p>
    <w:p w:rsidR="00B02186" w:rsidRPr="003A041C" w:rsidRDefault="00B02186" w:rsidP="003A04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3A041C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5. Финансирование дополнительного профессионального образования</w:t>
      </w: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</w:p>
    <w:p w:rsidR="00B02186" w:rsidRPr="00B02186" w:rsidRDefault="00B02186" w:rsidP="00B02186">
      <w:pPr>
        <w:widowControl w:val="0"/>
        <w:tabs>
          <w:tab w:val="right" w:pos="7201"/>
          <w:tab w:val="right" w:pos="79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5.1. Дополнительное профессиональное образование муниципального служа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  <w:t xml:space="preserve">щего осуществляется за счет средств бюджета администрации </w:t>
      </w:r>
      <w:r w:rsidR="003648D7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Вознесенского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сельсовета Венгеровского </w:t>
      </w:r>
      <w:r w:rsidR="003A041C"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района Новосибирской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области</w:t>
      </w:r>
      <w:r w:rsidRPr="00B0218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sz w:val="28"/>
          <w:szCs w:val="28"/>
          <w:lang w:eastAsia="ru-RU"/>
        </w:rPr>
        <w:t>,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а также за счет средств областного бюджета Новосибирской области в порядке, установленном законодательством Новосибирской области.</w:t>
      </w:r>
    </w:p>
    <w:p w:rsidR="00B02186" w:rsidRPr="00B02186" w:rsidRDefault="00B02186" w:rsidP="00B02186">
      <w:pPr>
        <w:widowControl w:val="0"/>
        <w:tabs>
          <w:tab w:val="right" w:pos="7201"/>
          <w:tab w:val="right" w:pos="79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5.2. За муниципальным служащим на период получения им дополнительного профессионального образования сохраняются замещаемая должность муници</w:t>
      </w:r>
      <w:r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softHyphen/>
        <w:t>пальной службы и денежное содержание.</w:t>
      </w:r>
    </w:p>
    <w:p w:rsidR="00B02186" w:rsidRPr="00B02186" w:rsidRDefault="00B02186" w:rsidP="00B02186">
      <w:pPr>
        <w:widowControl w:val="0"/>
        <w:tabs>
          <w:tab w:val="right" w:pos="7201"/>
          <w:tab w:val="right" w:pos="79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5.3. В случае направления муниципального служащего на профессиональную переподготовку, повышение квалификации в другую местность, работодатель возмещает расходы, связанные со служебной командировкой, в   соответствии с тр</w:t>
      </w:r>
      <w:r w:rsidR="003A041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удовым законодательством </w:t>
      </w:r>
      <w:r w:rsidR="003A041C"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Российской Федерации</w:t>
      </w:r>
      <w:r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.</w:t>
      </w:r>
    </w:p>
    <w:p w:rsidR="00B02186" w:rsidRPr="00B02186" w:rsidRDefault="00B02186" w:rsidP="00B02186">
      <w:pPr>
        <w:widowControl w:val="0"/>
        <w:tabs>
          <w:tab w:val="right" w:pos="7201"/>
          <w:tab w:val="right" w:pos="79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5.</w:t>
      </w:r>
      <w:r w:rsidR="003A041C"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4. Муниципальный</w:t>
      </w:r>
      <w:r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служащий, обучающийся по дополнительным професси</w:t>
      </w:r>
      <w:r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softHyphen/>
        <w:t xml:space="preserve">ональным программам профессиональной </w:t>
      </w:r>
      <w:r w:rsidR="003A041C"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переподготовки, повышения</w:t>
      </w:r>
      <w:r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квали</w:t>
      </w:r>
      <w:r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softHyphen/>
        <w:t xml:space="preserve">фикации за счет средств бюджета 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администрации </w:t>
      </w:r>
      <w:r w:rsidR="003648D7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Вознесенского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сельсовета Венгеровского </w:t>
      </w:r>
      <w:r w:rsidR="003A041C"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района Новосибирской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области и увольняющийся </w:t>
      </w:r>
      <w:r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из </w:t>
      </w:r>
      <w:r w:rsidR="003A041C"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органа местного</w:t>
      </w:r>
      <w:r w:rsidRPr="00B021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самоуправления, муниципального органа в период обучения, теряет право на дальнейшее обучение за счет средств бюджета а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дминистрации </w:t>
      </w:r>
      <w:r w:rsidR="003648D7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Вознесенского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сельсовета Венгеровского </w:t>
      </w:r>
      <w:r w:rsidR="003A041C"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района Новосибирской</w:t>
      </w:r>
      <w:r w:rsidRPr="00B0218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области</w:t>
      </w:r>
      <w:r w:rsidRPr="00B02186"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  <w:lang w:eastAsia="ru-RU"/>
        </w:rPr>
        <w:t>.</w:t>
      </w:r>
    </w:p>
    <w:p w:rsidR="00B02186" w:rsidRPr="00B02186" w:rsidRDefault="00B02186" w:rsidP="00B02186">
      <w:pPr>
        <w:widowControl w:val="0"/>
        <w:tabs>
          <w:tab w:val="right" w:pos="7201"/>
          <w:tab w:val="right" w:pos="79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</w:p>
    <w:p w:rsidR="00B02186" w:rsidRPr="00B02186" w:rsidRDefault="00B02186" w:rsidP="00B021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7B7A" w:rsidRDefault="00B17B7A"/>
    <w:sectPr w:rsidR="00B17B7A" w:rsidSect="00EF479F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513" w:rsidRDefault="00F95513">
      <w:pPr>
        <w:spacing w:after="0" w:line="240" w:lineRule="auto"/>
      </w:pPr>
      <w:r>
        <w:separator/>
      </w:r>
    </w:p>
  </w:endnote>
  <w:endnote w:type="continuationSeparator" w:id="0">
    <w:p w:rsidR="00F95513" w:rsidRDefault="00F95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513" w:rsidRDefault="00F95513">
      <w:pPr>
        <w:spacing w:after="0" w:line="240" w:lineRule="auto"/>
      </w:pPr>
      <w:r>
        <w:separator/>
      </w:r>
    </w:p>
  </w:footnote>
  <w:footnote w:type="continuationSeparator" w:id="0">
    <w:p w:rsidR="00F95513" w:rsidRDefault="00F95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3B8" w:rsidRDefault="00F95513" w:rsidP="00004D03">
    <w:pPr>
      <w:pStyle w:val="a3"/>
    </w:pPr>
  </w:p>
  <w:p w:rsidR="008C33B8" w:rsidRPr="00053363" w:rsidRDefault="00F95513" w:rsidP="00004D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9661B"/>
    <w:multiLevelType w:val="hybridMultilevel"/>
    <w:tmpl w:val="5A4C8730"/>
    <w:lvl w:ilvl="0" w:tplc="BAFC0072">
      <w:start w:val="1"/>
      <w:numFmt w:val="decimal"/>
      <w:lvlText w:val="%1."/>
      <w:lvlJc w:val="left"/>
      <w:pPr>
        <w:ind w:left="3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64" w:hanging="360"/>
      </w:pPr>
    </w:lvl>
    <w:lvl w:ilvl="2" w:tplc="0419001B" w:tentative="1">
      <w:start w:val="1"/>
      <w:numFmt w:val="lowerRoman"/>
      <w:lvlText w:val="%3."/>
      <w:lvlJc w:val="right"/>
      <w:pPr>
        <w:ind w:left="5284" w:hanging="180"/>
      </w:pPr>
    </w:lvl>
    <w:lvl w:ilvl="3" w:tplc="0419000F" w:tentative="1">
      <w:start w:val="1"/>
      <w:numFmt w:val="decimal"/>
      <w:lvlText w:val="%4."/>
      <w:lvlJc w:val="left"/>
      <w:pPr>
        <w:ind w:left="6004" w:hanging="360"/>
      </w:pPr>
    </w:lvl>
    <w:lvl w:ilvl="4" w:tplc="04190019" w:tentative="1">
      <w:start w:val="1"/>
      <w:numFmt w:val="lowerLetter"/>
      <w:lvlText w:val="%5."/>
      <w:lvlJc w:val="left"/>
      <w:pPr>
        <w:ind w:left="6724" w:hanging="360"/>
      </w:pPr>
    </w:lvl>
    <w:lvl w:ilvl="5" w:tplc="0419001B" w:tentative="1">
      <w:start w:val="1"/>
      <w:numFmt w:val="lowerRoman"/>
      <w:lvlText w:val="%6."/>
      <w:lvlJc w:val="right"/>
      <w:pPr>
        <w:ind w:left="7444" w:hanging="180"/>
      </w:pPr>
    </w:lvl>
    <w:lvl w:ilvl="6" w:tplc="0419000F" w:tentative="1">
      <w:start w:val="1"/>
      <w:numFmt w:val="decimal"/>
      <w:lvlText w:val="%7."/>
      <w:lvlJc w:val="left"/>
      <w:pPr>
        <w:ind w:left="8164" w:hanging="360"/>
      </w:pPr>
    </w:lvl>
    <w:lvl w:ilvl="7" w:tplc="04190019" w:tentative="1">
      <w:start w:val="1"/>
      <w:numFmt w:val="lowerLetter"/>
      <w:lvlText w:val="%8."/>
      <w:lvlJc w:val="left"/>
      <w:pPr>
        <w:ind w:left="8884" w:hanging="360"/>
      </w:pPr>
    </w:lvl>
    <w:lvl w:ilvl="8" w:tplc="0419001B" w:tentative="1">
      <w:start w:val="1"/>
      <w:numFmt w:val="lowerRoman"/>
      <w:lvlText w:val="%9."/>
      <w:lvlJc w:val="right"/>
      <w:pPr>
        <w:ind w:left="96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186"/>
    <w:rsid w:val="0011626F"/>
    <w:rsid w:val="003648D7"/>
    <w:rsid w:val="003A041C"/>
    <w:rsid w:val="00606FF6"/>
    <w:rsid w:val="00612CBF"/>
    <w:rsid w:val="00AC74B7"/>
    <w:rsid w:val="00B02186"/>
    <w:rsid w:val="00B17B7A"/>
    <w:rsid w:val="00BB424C"/>
    <w:rsid w:val="00C77F38"/>
    <w:rsid w:val="00E549E5"/>
    <w:rsid w:val="00F9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4A5EF"/>
  <w15:chartTrackingRefBased/>
  <w15:docId w15:val="{A312403F-71F2-4C56-ADDF-621D60D26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2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2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303C3-629F-45D0-B1B3-7B6BC30C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2017-04-11T07:42:00Z</dcterms:created>
  <dcterms:modified xsi:type="dcterms:W3CDTF">2017-06-22T08:19:00Z</dcterms:modified>
</cp:coreProperties>
</file>